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C3" w:rsidRDefault="001122C3" w:rsidP="00710667">
      <w:pPr>
        <w:spacing w:after="0" w:line="360" w:lineRule="auto"/>
        <w:ind w:left="284" w:right="284"/>
        <w:jc w:val="both"/>
        <w:rPr>
          <w:rFonts w:ascii="Times New Roman" w:hAnsi="Times New Roman" w:cs="Times New Roman"/>
          <w:b/>
          <w:sz w:val="24"/>
          <w:szCs w:val="24"/>
        </w:rPr>
      </w:pPr>
    </w:p>
    <w:p w:rsidR="00710667" w:rsidRPr="00507187" w:rsidRDefault="00710667" w:rsidP="00710667">
      <w:pPr>
        <w:spacing w:after="0" w:line="360" w:lineRule="auto"/>
        <w:ind w:left="284" w:right="284"/>
        <w:jc w:val="both"/>
        <w:rPr>
          <w:rFonts w:ascii="Times New Roman" w:hAnsi="Times New Roman" w:cs="Times New Roman"/>
          <w:b/>
          <w:sz w:val="24"/>
          <w:szCs w:val="24"/>
        </w:rPr>
      </w:pPr>
      <w:r w:rsidRPr="00507187">
        <w:rPr>
          <w:rFonts w:ascii="Times New Roman" w:hAnsi="Times New Roman" w:cs="Times New Roman"/>
          <w:b/>
          <w:sz w:val="24"/>
          <w:szCs w:val="24"/>
        </w:rPr>
        <w:t xml:space="preserve">LIVING LAB: FARE </w:t>
      </w:r>
      <w:r w:rsidR="00D659BD">
        <w:rPr>
          <w:rFonts w:ascii="Times New Roman" w:hAnsi="Times New Roman" w:cs="Times New Roman"/>
          <w:b/>
          <w:sz w:val="24"/>
          <w:szCs w:val="24"/>
        </w:rPr>
        <w:t>DIDATTICA IN MANIERA INNOVATIVA NEL MONDO DELLE SCIENZE E DELLA TECNOLOGIA</w:t>
      </w:r>
    </w:p>
    <w:p w:rsidR="00710667" w:rsidRPr="00507187" w:rsidRDefault="00710667" w:rsidP="00710667">
      <w:pPr>
        <w:spacing w:after="0" w:line="360" w:lineRule="auto"/>
        <w:ind w:left="284" w:right="284"/>
        <w:jc w:val="both"/>
        <w:rPr>
          <w:rFonts w:ascii="Times New Roman" w:hAnsi="Times New Roman" w:cs="Times New Roman"/>
          <w:i/>
          <w:sz w:val="24"/>
          <w:szCs w:val="24"/>
        </w:rPr>
      </w:pPr>
      <w:r w:rsidRPr="00507187">
        <w:rPr>
          <w:rFonts w:ascii="Times New Roman" w:hAnsi="Times New Roman" w:cs="Times New Roman"/>
          <w:i/>
          <w:sz w:val="24"/>
          <w:szCs w:val="24"/>
        </w:rPr>
        <w:t>L'esperienza del Corso di Alta Formazione di EhealthNet s.c.a.r.l.</w:t>
      </w:r>
    </w:p>
    <w:p w:rsidR="00710667" w:rsidRPr="00710667" w:rsidRDefault="00710667" w:rsidP="00710667">
      <w:pPr>
        <w:spacing w:after="0" w:line="360" w:lineRule="auto"/>
        <w:ind w:left="284" w:right="284"/>
        <w:jc w:val="both"/>
        <w:rPr>
          <w:rFonts w:ascii="Times New Roman" w:hAnsi="Times New Roman" w:cs="Times New Roman"/>
          <w:sz w:val="24"/>
          <w:szCs w:val="24"/>
        </w:rPr>
      </w:pPr>
    </w:p>
    <w:p w:rsidR="00710667" w:rsidRPr="00710667" w:rsidRDefault="00710667" w:rsidP="00710667">
      <w:pPr>
        <w:spacing w:after="0" w:line="360" w:lineRule="auto"/>
        <w:ind w:left="284" w:right="284"/>
        <w:jc w:val="both"/>
        <w:rPr>
          <w:rFonts w:ascii="Times New Roman" w:hAnsi="Times New Roman" w:cs="Times New Roman"/>
          <w:sz w:val="24"/>
          <w:szCs w:val="24"/>
        </w:rPr>
      </w:pPr>
      <w:r w:rsidRPr="00710667">
        <w:rPr>
          <w:rFonts w:ascii="Times New Roman" w:hAnsi="Times New Roman" w:cs="Times New Roman"/>
          <w:sz w:val="24"/>
          <w:szCs w:val="24"/>
        </w:rPr>
        <w:t>L'iniziativa propone un nuovo approccio all'insegnamento volto a stabilire un’interazione diretta tra docenti, studenti, istituzioni e mondo del lavoro; un modello che rende i ragazzi protagonisti attivi del loro percorso di crescita intellettuale, personale e culturale.</w:t>
      </w:r>
    </w:p>
    <w:p w:rsidR="00710667" w:rsidRPr="00710667" w:rsidRDefault="00710667" w:rsidP="00710667">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Il modello di </w:t>
      </w:r>
      <w:r w:rsidRPr="00507187">
        <w:rPr>
          <w:rFonts w:ascii="Times New Roman" w:hAnsi="Times New Roman" w:cs="Times New Roman"/>
          <w:i/>
          <w:sz w:val="24"/>
          <w:szCs w:val="24"/>
        </w:rPr>
        <w:t>Living Lab</w:t>
      </w:r>
      <w:r w:rsidRPr="00710667">
        <w:rPr>
          <w:rFonts w:ascii="Times New Roman" w:hAnsi="Times New Roman" w:cs="Times New Roman"/>
          <w:sz w:val="24"/>
          <w:szCs w:val="24"/>
        </w:rPr>
        <w:t xml:space="preserve"> è sperimentato dai discenti del Corso di Alta Formazione "eHealthLearn: ICT per la Salute" promosso dalla Scarl eHealthNet, nata a seguito del Programma Operativo Nazionale “Ricerca e Competitività 2007-2013 (PON R&amp;S).</w:t>
      </w:r>
    </w:p>
    <w:p w:rsidR="00710667" w:rsidRPr="00710667" w:rsidRDefault="00710667" w:rsidP="00710667">
      <w:pPr>
        <w:spacing w:after="0" w:line="360" w:lineRule="auto"/>
        <w:ind w:left="284" w:right="284"/>
        <w:jc w:val="both"/>
        <w:rPr>
          <w:rFonts w:ascii="Times New Roman" w:hAnsi="Times New Roman" w:cs="Times New Roman"/>
          <w:sz w:val="24"/>
          <w:szCs w:val="24"/>
        </w:rPr>
      </w:pPr>
      <w:r w:rsidRPr="00710667">
        <w:rPr>
          <w:rFonts w:ascii="Times New Roman" w:hAnsi="Times New Roman" w:cs="Times New Roman"/>
          <w:sz w:val="24"/>
          <w:szCs w:val="24"/>
        </w:rPr>
        <w:t xml:space="preserve">L'incontro organizzato nell'ambito dell’evento "Smart Education &amp; Techonolgy Days" prevede un momento iniziale d’introduzione al </w:t>
      </w:r>
      <w:r w:rsidRPr="00507187">
        <w:rPr>
          <w:rFonts w:ascii="Times New Roman" w:hAnsi="Times New Roman" w:cs="Times New Roman"/>
          <w:i/>
          <w:sz w:val="24"/>
          <w:szCs w:val="24"/>
        </w:rPr>
        <w:t>Living Lab</w:t>
      </w:r>
      <w:r w:rsidRPr="00710667">
        <w:rPr>
          <w:rFonts w:ascii="Times New Roman" w:hAnsi="Times New Roman" w:cs="Times New Roman"/>
          <w:sz w:val="24"/>
          <w:szCs w:val="24"/>
        </w:rPr>
        <w:t xml:space="preserve"> in cui verrà descritta l'esperienza vissuta in prima persona dai formandi del Corso. In una seconda fase si procederà con una vera e propria simulazione di attività laboratoriale: i docenti sperimenteranno dal vivo le modalità di </w:t>
      </w:r>
      <w:r w:rsidRPr="00507187">
        <w:rPr>
          <w:rFonts w:ascii="Times New Roman" w:hAnsi="Times New Roman" w:cs="Times New Roman"/>
          <w:i/>
          <w:sz w:val="24"/>
          <w:szCs w:val="24"/>
        </w:rPr>
        <w:t>co-working</w:t>
      </w:r>
      <w:r w:rsidRPr="00710667">
        <w:rPr>
          <w:rFonts w:ascii="Times New Roman" w:hAnsi="Times New Roman" w:cs="Times New Roman"/>
          <w:sz w:val="24"/>
          <w:szCs w:val="24"/>
        </w:rPr>
        <w:t xml:space="preserve"> per replicare tale modello in ambito scolastico. Nello specifico, le attività in programma permetteranno agli insegnanti di acquisire gli strumenti per gestire al meglio un living lab scolastico che possa aprire la strada verso una fattiva alleanza tra il mondo della scuola e quello del lavoro.  </w:t>
      </w:r>
    </w:p>
    <w:p w:rsidR="00710667" w:rsidRPr="00710667" w:rsidRDefault="00710667" w:rsidP="00710667">
      <w:pPr>
        <w:spacing w:after="0" w:line="360" w:lineRule="auto"/>
        <w:ind w:left="284" w:right="284"/>
        <w:jc w:val="both"/>
        <w:rPr>
          <w:rFonts w:ascii="Times New Roman" w:hAnsi="Times New Roman" w:cs="Times New Roman"/>
          <w:sz w:val="24"/>
          <w:szCs w:val="24"/>
        </w:rPr>
      </w:pPr>
      <w:r w:rsidRPr="00710667">
        <w:rPr>
          <w:rFonts w:ascii="Times New Roman" w:hAnsi="Times New Roman" w:cs="Times New Roman"/>
          <w:sz w:val="24"/>
          <w:szCs w:val="24"/>
        </w:rPr>
        <w:t xml:space="preserve">L'obietto dell'appuntamento è offrire una metodologia didattica innovativa in modo tale che la scuola stessa sia più aperta al territorio e l'impresa sia spinta ad esercitare un ruolo formativo primario verso i giovani, in un contesto che vede la collaborazione di più attori nel sistema scolastico. Gli studenti di scuola secondaria di secondo grado verranno avvicinati al mondo del lavoro e verrà loro offerta l'opportunità di ampliare conoscenze ed esperienza e rispondere meglio alle esigenze attuali della società e sostenere la competitività del nostro paese.   </w:t>
      </w:r>
    </w:p>
    <w:p w:rsidR="00710667" w:rsidRDefault="00710667" w:rsidP="003A13ED">
      <w:pPr>
        <w:spacing w:after="0" w:line="360" w:lineRule="auto"/>
        <w:ind w:left="284" w:right="284"/>
        <w:jc w:val="both"/>
        <w:rPr>
          <w:rFonts w:ascii="Times New Roman" w:hAnsi="Times New Roman" w:cs="Times New Roman"/>
          <w:sz w:val="24"/>
          <w:szCs w:val="24"/>
        </w:rPr>
      </w:pPr>
      <w:r w:rsidRPr="00710667">
        <w:rPr>
          <w:rFonts w:ascii="Times New Roman" w:hAnsi="Times New Roman" w:cs="Times New Roman"/>
          <w:sz w:val="24"/>
          <w:szCs w:val="24"/>
        </w:rPr>
        <w:t xml:space="preserve">Ne discuteranno: Annalisa Capano, Caterina Ferrara, Immacolata Rosano, Claudia Volpicelli (Corso di Alta Formazione "eHealthLearn: ICT per la Salute"). </w:t>
      </w:r>
      <w:bookmarkStart w:id="0" w:name="_GoBack"/>
      <w:bookmarkEnd w:id="0"/>
    </w:p>
    <w:sectPr w:rsidR="00710667" w:rsidSect="00D65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10667"/>
    <w:rsid w:val="0008491A"/>
    <w:rsid w:val="001122C3"/>
    <w:rsid w:val="002077C1"/>
    <w:rsid w:val="003A13ED"/>
    <w:rsid w:val="00507187"/>
    <w:rsid w:val="00710667"/>
    <w:rsid w:val="007156F5"/>
    <w:rsid w:val="00785A97"/>
    <w:rsid w:val="008F4D57"/>
    <w:rsid w:val="00D659BD"/>
    <w:rsid w:val="00E77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Capano</dc:creator>
  <cp:lastModifiedBy>Di Martino Flora</cp:lastModifiedBy>
  <cp:revision>4</cp:revision>
  <dcterms:created xsi:type="dcterms:W3CDTF">2016-06-20T08:07:00Z</dcterms:created>
  <dcterms:modified xsi:type="dcterms:W3CDTF">2016-09-23T06:46:00Z</dcterms:modified>
</cp:coreProperties>
</file>